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DD7" w:rsidRPr="000E2C9A" w:rsidRDefault="000E2C9A">
      <w:pPr>
        <w:rPr>
          <w:b/>
          <w:sz w:val="24"/>
          <w:szCs w:val="24"/>
        </w:rPr>
      </w:pPr>
      <w:r w:rsidRPr="000E2C9A">
        <w:rPr>
          <w:b/>
          <w:sz w:val="24"/>
          <w:szCs w:val="24"/>
        </w:rPr>
        <w:t>ДО</w:t>
      </w:r>
    </w:p>
    <w:p w:rsidR="000E2C9A" w:rsidRPr="000E2C9A" w:rsidRDefault="000E2C9A">
      <w:pPr>
        <w:rPr>
          <w:b/>
          <w:sz w:val="24"/>
          <w:szCs w:val="24"/>
        </w:rPr>
      </w:pPr>
      <w:r w:rsidRPr="000E2C9A">
        <w:rPr>
          <w:b/>
          <w:sz w:val="24"/>
          <w:szCs w:val="24"/>
        </w:rPr>
        <w:t>ВСИЧКИ ЗАИНТЕРЕНСОВАНИ ЛИЦА</w:t>
      </w:r>
    </w:p>
    <w:p w:rsidR="000E2C9A" w:rsidRDefault="000E2C9A">
      <w:pPr>
        <w:rPr>
          <w:sz w:val="24"/>
          <w:szCs w:val="24"/>
        </w:rPr>
      </w:pPr>
    </w:p>
    <w:p w:rsidR="00C3071C" w:rsidRPr="000E2C9A" w:rsidRDefault="00C3071C">
      <w:pPr>
        <w:rPr>
          <w:sz w:val="24"/>
          <w:szCs w:val="24"/>
        </w:rPr>
      </w:pPr>
    </w:p>
    <w:p w:rsidR="000E2C9A" w:rsidRPr="000E2C9A" w:rsidRDefault="000E2C9A" w:rsidP="000E2C9A">
      <w:pPr>
        <w:jc w:val="center"/>
        <w:rPr>
          <w:b/>
          <w:sz w:val="24"/>
          <w:szCs w:val="24"/>
        </w:rPr>
      </w:pPr>
      <w:r w:rsidRPr="000E2C9A">
        <w:rPr>
          <w:b/>
          <w:sz w:val="24"/>
          <w:szCs w:val="24"/>
        </w:rPr>
        <w:t>С Ъ О Б Щ Е Н И Е</w:t>
      </w:r>
    </w:p>
    <w:p w:rsidR="000E2C9A" w:rsidRPr="000E2C9A" w:rsidRDefault="000E2C9A" w:rsidP="000E2C9A">
      <w:pPr>
        <w:jc w:val="center"/>
        <w:rPr>
          <w:b/>
          <w:sz w:val="24"/>
          <w:szCs w:val="24"/>
        </w:rPr>
      </w:pPr>
      <w:r w:rsidRPr="000E2C9A">
        <w:rPr>
          <w:b/>
          <w:sz w:val="24"/>
          <w:szCs w:val="24"/>
        </w:rPr>
        <w:t>По чл.57, ал.3 от Правилник за прилагане на Закона за обществените поръчки</w:t>
      </w:r>
    </w:p>
    <w:p w:rsidR="000E2C9A" w:rsidRPr="000E2C9A" w:rsidRDefault="000E2C9A">
      <w:pPr>
        <w:rPr>
          <w:sz w:val="24"/>
          <w:szCs w:val="24"/>
        </w:rPr>
      </w:pPr>
    </w:p>
    <w:p w:rsidR="000E2C9A" w:rsidRPr="000E2C9A" w:rsidRDefault="000E2C9A" w:rsidP="000E2C9A">
      <w:pPr>
        <w:ind w:firstLine="708"/>
        <w:jc w:val="both"/>
        <w:rPr>
          <w:sz w:val="24"/>
          <w:szCs w:val="24"/>
        </w:rPr>
      </w:pPr>
      <w:r w:rsidRPr="000E2C9A">
        <w:rPr>
          <w:sz w:val="24"/>
          <w:szCs w:val="24"/>
        </w:rPr>
        <w:t xml:space="preserve">ТП „ДГС Звездец” съобщава, че </w:t>
      </w:r>
      <w:r w:rsidR="000B0ABD">
        <w:rPr>
          <w:b/>
          <w:sz w:val="24"/>
          <w:szCs w:val="24"/>
        </w:rPr>
        <w:t>на 03.09.2018</w:t>
      </w:r>
      <w:r w:rsidRPr="000E2C9A">
        <w:rPr>
          <w:b/>
          <w:sz w:val="24"/>
          <w:szCs w:val="24"/>
        </w:rPr>
        <w:t xml:space="preserve"> год. в  10:00 часа</w:t>
      </w:r>
      <w:r w:rsidRPr="000E2C9A">
        <w:rPr>
          <w:sz w:val="24"/>
          <w:szCs w:val="24"/>
        </w:rPr>
        <w:t xml:space="preserve"> в административната сградата на ТП „ДГС Звездец”, с адрес: с. Звездец, ул. „Петрова нива” № 7, общ. Малко Търново, </w:t>
      </w:r>
      <w:proofErr w:type="spellStart"/>
      <w:r w:rsidRPr="000E2C9A">
        <w:rPr>
          <w:sz w:val="24"/>
          <w:szCs w:val="24"/>
        </w:rPr>
        <w:t>обл</w:t>
      </w:r>
      <w:proofErr w:type="spellEnd"/>
      <w:r w:rsidRPr="000E2C9A">
        <w:rPr>
          <w:sz w:val="24"/>
          <w:szCs w:val="24"/>
        </w:rPr>
        <w:t>. Бургас ще бъдат отворени  ценовите предложения на допуснатите до</w:t>
      </w:r>
      <w:r>
        <w:rPr>
          <w:sz w:val="24"/>
          <w:szCs w:val="24"/>
        </w:rPr>
        <w:t xml:space="preserve"> участие в открита процедура ( с</w:t>
      </w:r>
      <w:r w:rsidR="000B0ABD">
        <w:rPr>
          <w:sz w:val="24"/>
          <w:szCs w:val="24"/>
        </w:rPr>
        <w:t>ъгласно Протокол № 1/ 28.08.2018</w:t>
      </w:r>
      <w:r w:rsidRPr="000E2C9A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0E2C9A">
        <w:rPr>
          <w:sz w:val="24"/>
          <w:szCs w:val="24"/>
        </w:rPr>
        <w:t>)с предмет:</w:t>
      </w:r>
    </w:p>
    <w:p w:rsidR="000B0ABD" w:rsidRPr="000B0ABD" w:rsidRDefault="000B0ABD" w:rsidP="000B0ABD">
      <w:pPr>
        <w:ind w:firstLine="708"/>
        <w:jc w:val="both"/>
        <w:rPr>
          <w:i/>
          <w:sz w:val="24"/>
          <w:szCs w:val="24"/>
        </w:rPr>
      </w:pPr>
      <w:r w:rsidRPr="000B0ABD">
        <w:rPr>
          <w:i/>
          <w:sz w:val="24"/>
          <w:szCs w:val="24"/>
        </w:rPr>
        <w:t>Следгаранционно сервизно и техническо обслужване,  профилактика, диагностика, ремонт, доставка и монтаж на резервни части и  консумативи, доставка и монтаж на  гуми   за МПС, стопанисване от ТП „ДГС Звездец”, по обособени позиции:</w:t>
      </w:r>
    </w:p>
    <w:p w:rsidR="000B0ABD" w:rsidRPr="000B0ABD" w:rsidRDefault="000B0ABD" w:rsidP="000B0ABD">
      <w:pPr>
        <w:ind w:firstLine="708"/>
        <w:jc w:val="both"/>
        <w:rPr>
          <w:b/>
          <w:i/>
          <w:sz w:val="24"/>
          <w:szCs w:val="24"/>
        </w:rPr>
      </w:pPr>
      <w:r w:rsidRPr="000B0ABD">
        <w:rPr>
          <w:i/>
          <w:sz w:val="24"/>
          <w:szCs w:val="24"/>
        </w:rPr>
        <w:t xml:space="preserve"> </w:t>
      </w:r>
      <w:r w:rsidRPr="000B0ABD">
        <w:rPr>
          <w:b/>
          <w:bCs/>
          <w:i/>
          <w:sz w:val="24"/>
          <w:szCs w:val="24"/>
        </w:rPr>
        <w:t>ОБОСОБЕНА ПОЗИЦИЯ № 1</w:t>
      </w:r>
      <w:r w:rsidRPr="000B0ABD">
        <w:rPr>
          <w:i/>
          <w:sz w:val="24"/>
          <w:szCs w:val="24"/>
        </w:rPr>
        <w:t xml:space="preserve"> - </w:t>
      </w:r>
      <w:r w:rsidRPr="000B0ABD">
        <w:rPr>
          <w:b/>
          <w:i/>
          <w:sz w:val="24"/>
          <w:szCs w:val="24"/>
        </w:rPr>
        <w:t>“Техническо обслужване, основен и текущ ремонт, профилактика, доставка на резервни части, консумативи и принадлежности за МПС, стопанисвани от ТП „ДГС  Звездец”.</w:t>
      </w:r>
    </w:p>
    <w:p w:rsidR="000B0ABD" w:rsidRDefault="000B0ABD" w:rsidP="000B0ABD">
      <w:pPr>
        <w:ind w:firstLine="708"/>
        <w:jc w:val="both"/>
        <w:rPr>
          <w:b/>
          <w:i/>
          <w:sz w:val="24"/>
          <w:szCs w:val="24"/>
        </w:rPr>
      </w:pPr>
      <w:r w:rsidRPr="000B0ABD">
        <w:rPr>
          <w:b/>
          <w:bCs/>
          <w:i/>
          <w:sz w:val="24"/>
          <w:szCs w:val="24"/>
        </w:rPr>
        <w:t>ОБОСОБЕНА ПОЗИЦИЯ № 2</w:t>
      </w:r>
      <w:r w:rsidRPr="000B0ABD">
        <w:rPr>
          <w:i/>
          <w:sz w:val="24"/>
          <w:szCs w:val="24"/>
        </w:rPr>
        <w:t xml:space="preserve"> - </w:t>
      </w:r>
      <w:r w:rsidRPr="000B0ABD">
        <w:rPr>
          <w:b/>
          <w:i/>
          <w:sz w:val="24"/>
          <w:szCs w:val="24"/>
        </w:rPr>
        <w:t>“Доставка, баланс и монтаж на нови гуми (летни/зимни) и ремонт на стари за МПС, стопанисвани от ТП „ДГС  Звездец</w:t>
      </w:r>
      <w:r>
        <w:rPr>
          <w:b/>
          <w:i/>
          <w:sz w:val="24"/>
          <w:szCs w:val="24"/>
        </w:rPr>
        <w:t>.</w:t>
      </w:r>
    </w:p>
    <w:p w:rsidR="000E2C9A" w:rsidRPr="000E2C9A" w:rsidRDefault="000E2C9A" w:rsidP="000B0ABD">
      <w:pPr>
        <w:ind w:firstLine="708"/>
        <w:jc w:val="both"/>
        <w:rPr>
          <w:sz w:val="24"/>
          <w:szCs w:val="24"/>
        </w:rPr>
      </w:pPr>
      <w:r w:rsidRPr="000E2C9A">
        <w:rPr>
          <w:sz w:val="24"/>
          <w:szCs w:val="24"/>
        </w:rPr>
        <w:t xml:space="preserve">Отварянето на </w:t>
      </w:r>
      <w:r w:rsidRPr="00C3071C">
        <w:rPr>
          <w:b/>
          <w:sz w:val="24"/>
          <w:szCs w:val="24"/>
        </w:rPr>
        <w:t>Пликове с надпис „Предлагани ценови параметри”</w:t>
      </w:r>
      <w:r w:rsidRPr="000E2C9A">
        <w:rPr>
          <w:sz w:val="24"/>
          <w:szCs w:val="24"/>
        </w:rPr>
        <w:t xml:space="preserve"> ще бъде извършено публично и на него могат да присъстват участниците в процедурата или техните упълномощени представители, както и представители на средствата за масово осведомяване и на юридически лица с нестопанска цел.</w:t>
      </w:r>
    </w:p>
    <w:p w:rsidR="000E2C9A" w:rsidRPr="000E2C9A" w:rsidRDefault="000E2C9A" w:rsidP="000E2C9A">
      <w:pPr>
        <w:rPr>
          <w:sz w:val="24"/>
          <w:szCs w:val="24"/>
        </w:rPr>
      </w:pPr>
    </w:p>
    <w:p w:rsidR="000E2C9A" w:rsidRPr="00110584" w:rsidRDefault="000E2C9A" w:rsidP="000E2C9A">
      <w:pPr>
        <w:rPr>
          <w:sz w:val="18"/>
          <w:szCs w:val="18"/>
        </w:rPr>
      </w:pPr>
      <w:r w:rsidRPr="000E2C9A">
        <w:rPr>
          <w:sz w:val="24"/>
          <w:szCs w:val="24"/>
        </w:rPr>
        <w:t xml:space="preserve">Изготвил: </w:t>
      </w:r>
      <w:bookmarkStart w:id="0" w:name="_GoBack"/>
      <w:r w:rsidR="00110584" w:rsidRPr="00110584">
        <w:rPr>
          <w:sz w:val="18"/>
          <w:szCs w:val="18"/>
        </w:rPr>
        <w:t>заличено съгл.чл.2 от ЗЗЛД</w:t>
      </w:r>
    </w:p>
    <w:bookmarkEnd w:id="0"/>
    <w:p w:rsidR="00C3071C" w:rsidRPr="000E2C9A" w:rsidRDefault="00C3071C" w:rsidP="000E2C9A">
      <w:pPr>
        <w:rPr>
          <w:sz w:val="24"/>
          <w:szCs w:val="24"/>
        </w:rPr>
      </w:pPr>
      <w:r w:rsidRPr="00D30166">
        <w:t xml:space="preserve">инж. </w:t>
      </w:r>
      <w:r w:rsidR="000B0ABD">
        <w:t>Данаил Кръстев</w:t>
      </w:r>
      <w:r>
        <w:t>- Председател на комисията</w:t>
      </w:r>
    </w:p>
    <w:p w:rsidR="000E2C9A" w:rsidRPr="000E2C9A" w:rsidRDefault="000E2C9A" w:rsidP="000E2C9A"/>
    <w:sectPr w:rsidR="000E2C9A" w:rsidRPr="000E2C9A" w:rsidSect="00267D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C9A"/>
    <w:rsid w:val="000B0ABD"/>
    <w:rsid w:val="000E2C9A"/>
    <w:rsid w:val="00110584"/>
    <w:rsid w:val="00267DD7"/>
    <w:rsid w:val="003C7EC8"/>
    <w:rsid w:val="00847BCE"/>
    <w:rsid w:val="008E370B"/>
    <w:rsid w:val="00C3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Iurist</dc:creator>
  <cp:lastModifiedBy>Windows User</cp:lastModifiedBy>
  <cp:revision>4</cp:revision>
  <dcterms:created xsi:type="dcterms:W3CDTF">2018-08-28T11:07:00Z</dcterms:created>
  <dcterms:modified xsi:type="dcterms:W3CDTF">2018-08-28T11:32:00Z</dcterms:modified>
</cp:coreProperties>
</file>